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79C8AE">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outlineLvl w:val="0"/>
        <w:rPr>
          <w:rFonts w:hint="eastAsia" w:ascii="方正小标宋_GBK" w:hAnsi="方正小标宋_GBK" w:eastAsia="方正小标宋_GBK" w:cs="方正小标宋_GBK"/>
          <w:b w:val="0"/>
          <w:bCs w:val="0"/>
          <w:sz w:val="21"/>
        </w:rPr>
      </w:pPr>
      <w:r>
        <w:rPr>
          <w:rFonts w:hint="eastAsia" w:ascii="方正小标宋_GBK" w:hAnsi="方正小标宋_GBK" w:eastAsia="方正小标宋_GBK" w:cs="方正小标宋_GBK"/>
          <w:b w:val="0"/>
          <w:bCs w:val="0"/>
          <w:spacing w:val="2"/>
          <w:sz w:val="44"/>
          <w:szCs w:val="44"/>
          <w:lang w:val="en-US" w:eastAsia="zh-CN"/>
        </w:rPr>
        <w:t>昭通市正道中学</w:t>
      </w:r>
      <w:r>
        <w:rPr>
          <w:rFonts w:hint="eastAsia" w:ascii="方正小标宋_GBK" w:hAnsi="方正小标宋_GBK" w:eastAsia="方正小标宋_GBK" w:cs="方正小标宋_GBK"/>
          <w:b w:val="0"/>
          <w:bCs w:val="0"/>
          <w:spacing w:val="2"/>
          <w:sz w:val="44"/>
          <w:szCs w:val="44"/>
        </w:rPr>
        <w:t>学校领导接待日制度</w:t>
      </w:r>
    </w:p>
    <w:p w14:paraId="6D876A8B">
      <w:pPr>
        <w:keepNext w:val="0"/>
        <w:keepLines w:val="0"/>
        <w:pageBreakBefore w:val="0"/>
        <w:widowControl/>
        <w:kinsoku w:val="0"/>
        <w:wordWrap/>
        <w:overflowPunct/>
        <w:topLinePunct w:val="0"/>
        <w:autoSpaceDE w:val="0"/>
        <w:autoSpaceDN w:val="0"/>
        <w:bidi w:val="0"/>
        <w:adjustRightInd w:val="0"/>
        <w:snapToGrid w:val="0"/>
        <w:spacing w:before="0" w:beforeLines="100"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第一条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为进一步密切学校领导与师生员工的沟通联系，广泛听取师生员工对学校工作的意见建议，及时了解和解决师生员工反映的突出问题，切实改进工作作风，提升服务质量和管理水平，结合学校实际，特制定本制度。</w:t>
      </w:r>
    </w:p>
    <w:p w14:paraId="59FE5E0D">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第二条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校领导接待日（以下简称“接待日”）工作由学校领导轮值负责接待。接待时间、地点和参加接待的学校领导由</w:t>
      </w:r>
      <w:r>
        <w:rPr>
          <w:rFonts w:hint="eastAsia" w:ascii="方正仿宋_GB2312" w:hAnsi="方正仿宋_GB2312" w:eastAsia="方正仿宋_GB2312" w:cs="方正仿宋_GB2312"/>
          <w:sz w:val="32"/>
          <w:szCs w:val="32"/>
          <w:lang w:eastAsia="zh-CN"/>
        </w:rPr>
        <w:t>校办</w:t>
      </w:r>
      <w:r>
        <w:rPr>
          <w:rFonts w:hint="eastAsia" w:ascii="方正仿宋_GB2312" w:hAnsi="方正仿宋_GB2312" w:eastAsia="方正仿宋_GB2312" w:cs="方正仿宋_GB2312"/>
          <w:sz w:val="32"/>
          <w:szCs w:val="32"/>
        </w:rPr>
        <w:t>负责安排，并提前五个工作日向全校公开。</w:t>
      </w:r>
    </w:p>
    <w:p w14:paraId="4B793AD6">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第三条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接待日接待的对象为全校师生员工。</w:t>
      </w:r>
    </w:p>
    <w:p w14:paraId="65632ED5">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sz w:val="32"/>
          <w:szCs w:val="32"/>
        </w:rPr>
        <w:t>第四条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接待日原则上</w:t>
      </w:r>
      <w:r>
        <w:rPr>
          <w:rFonts w:hint="eastAsia" w:ascii="方正仿宋_GB2312" w:hAnsi="方正仿宋_GB2312" w:eastAsia="方正仿宋_GB2312" w:cs="方正仿宋_GB2312"/>
          <w:color w:val="000000" w:themeColor="text1"/>
          <w:sz w:val="32"/>
          <w:szCs w:val="32"/>
          <w14:textFill>
            <w14:solidFill>
              <w14:schemeClr w14:val="tx1"/>
            </w14:solidFill>
          </w14:textFill>
        </w:rPr>
        <w:t>为每双周周三下午（假期或重大活动除外），由一名校领导和议题涉及相关部门</w:t>
      </w:r>
      <w:r>
        <w:rPr>
          <w:rFonts w:hint="eastAsia" w:ascii="方正仿宋_GB2312" w:hAnsi="方正仿宋_GB2312" w:eastAsia="方正仿宋_GB2312" w:cs="方正仿宋_GB2312"/>
          <w:color w:val="000000" w:themeColor="text1"/>
          <w:sz w:val="32"/>
          <w:szCs w:val="32"/>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学部、年级</w:t>
      </w:r>
      <w:r>
        <w:rPr>
          <w:rFonts w:hint="eastAsia" w:ascii="方正仿宋_GB2312" w:hAnsi="方正仿宋_GB2312" w:eastAsia="方正仿宋_GB2312" w:cs="方正仿宋_GB2312"/>
          <w:color w:val="000000" w:themeColor="text1"/>
          <w:sz w:val="32"/>
          <w:szCs w:val="32"/>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14:textFill>
            <w14:solidFill>
              <w14:schemeClr w14:val="tx1"/>
            </w14:solidFill>
          </w14:textFill>
        </w:rPr>
        <w:t>、单位负责人按规定进行处理和答复。</w:t>
      </w:r>
    </w:p>
    <w:p w14:paraId="5970C69A">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第五条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接待日主要接待受理的事项：</w:t>
      </w:r>
    </w:p>
    <w:p w14:paraId="1BC82E43">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（一）对学校重大决策的制定、重大改革项目的出台，以及涉及学校教学、科研和管理等重大问题的建议和情况反映。</w:t>
      </w:r>
    </w:p>
    <w:p w14:paraId="567FEB16">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（二）涉及面广、问题较为复杂或学校有关部门协调处理后难以解决或解决不到位的问题。</w:t>
      </w:r>
    </w:p>
    <w:p w14:paraId="0C9EF83B">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（三）上级有关部门、社会有关单位要求学校领导出面接待处理的重大问题。</w:t>
      </w:r>
    </w:p>
    <w:p w14:paraId="6401F95B">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（四）对学校建设发展提出的意见和建议；</w:t>
      </w:r>
    </w:p>
    <w:p w14:paraId="384E2D30">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（五）需要学校解决的其他问题。</w:t>
      </w:r>
    </w:p>
    <w:p w14:paraId="6B31BBE9">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第六条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为提高接待日工作效率，接待日采取预约的方式进行，拟参加接待日的来访人员须书面填写《</w:t>
      </w:r>
      <w:r>
        <w:rPr>
          <w:rFonts w:hint="eastAsia" w:ascii="方正仿宋_GB2312" w:hAnsi="方正仿宋_GB2312" w:eastAsia="方正仿宋_GB2312" w:cs="方正仿宋_GB2312"/>
          <w:sz w:val="32"/>
          <w:szCs w:val="32"/>
          <w:lang w:eastAsia="zh-CN"/>
        </w:rPr>
        <w:t>昭通市正道中学</w:t>
      </w:r>
      <w:r>
        <w:rPr>
          <w:rFonts w:hint="eastAsia" w:ascii="方正仿宋_GB2312" w:hAnsi="方正仿宋_GB2312" w:eastAsia="方正仿宋_GB2312" w:cs="方正仿宋_GB2312"/>
          <w:sz w:val="32"/>
          <w:szCs w:val="32"/>
        </w:rPr>
        <w:t>校领导接待日预约申请表》（附件1），并提前两个工作日送到</w:t>
      </w:r>
      <w:r>
        <w:rPr>
          <w:rFonts w:hint="eastAsia" w:ascii="方正仿宋_GB2312" w:hAnsi="方正仿宋_GB2312" w:eastAsia="方正仿宋_GB2312" w:cs="方正仿宋_GB2312"/>
          <w:sz w:val="32"/>
          <w:szCs w:val="32"/>
          <w:lang w:eastAsia="zh-CN"/>
        </w:rPr>
        <w:t>校办</w:t>
      </w:r>
      <w:r>
        <w:rPr>
          <w:rFonts w:hint="eastAsia" w:ascii="方正仿宋_GB2312" w:hAnsi="方正仿宋_GB2312" w:eastAsia="方正仿宋_GB2312" w:cs="方正仿宋_GB2312"/>
          <w:sz w:val="32"/>
          <w:szCs w:val="32"/>
        </w:rPr>
        <w:t>提前预约，如需提交书面材料应在预约登记时将材料一并交至</w:t>
      </w:r>
      <w:r>
        <w:rPr>
          <w:rFonts w:hint="eastAsia" w:ascii="方正仿宋_GB2312" w:hAnsi="方正仿宋_GB2312" w:eastAsia="方正仿宋_GB2312" w:cs="方正仿宋_GB2312"/>
          <w:sz w:val="32"/>
          <w:szCs w:val="32"/>
          <w:lang w:eastAsia="zh-CN"/>
        </w:rPr>
        <w:t>校办</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校办</w:t>
      </w:r>
      <w:r>
        <w:rPr>
          <w:rFonts w:hint="eastAsia" w:ascii="方正仿宋_GB2312" w:hAnsi="方正仿宋_GB2312" w:eastAsia="方正仿宋_GB2312" w:cs="方正仿宋_GB2312"/>
          <w:sz w:val="32"/>
          <w:szCs w:val="32"/>
        </w:rPr>
        <w:t>要及时向校领导汇报，并向议题涉及的相关部门反馈。</w:t>
      </w:r>
    </w:p>
    <w:p w14:paraId="0D917B9F">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第七条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对于来访人反映的事项，能够当场解决的当场解决；不能当场解决的，由工作人员进行登记，填写《</w:t>
      </w:r>
      <w:r>
        <w:rPr>
          <w:rFonts w:hint="eastAsia" w:ascii="方正仿宋_GB2312" w:hAnsi="方正仿宋_GB2312" w:eastAsia="方正仿宋_GB2312" w:cs="方正仿宋_GB2312"/>
          <w:sz w:val="32"/>
          <w:szCs w:val="32"/>
          <w:lang w:eastAsia="zh-CN"/>
        </w:rPr>
        <w:t>昭通市正道中学</w:t>
      </w:r>
      <w:r>
        <w:rPr>
          <w:rFonts w:hint="eastAsia" w:ascii="方正仿宋_GB2312" w:hAnsi="方正仿宋_GB2312" w:eastAsia="方正仿宋_GB2312" w:cs="方正仿宋_GB2312"/>
          <w:sz w:val="32"/>
          <w:szCs w:val="32"/>
        </w:rPr>
        <w:t>校领导接待日意见处理单》（附件2），相关部门和单位要做好解释说明和沟通工作，并在</w:t>
      </w:r>
      <w:r>
        <w:rPr>
          <w:rFonts w:hint="eastAsia" w:ascii="方正仿宋_GB2312" w:hAnsi="方正仿宋_GB2312" w:eastAsia="方正仿宋_GB2312" w:cs="方正仿宋_GB2312"/>
          <w:sz w:val="32"/>
          <w:szCs w:val="32"/>
          <w:lang w:val="en-US" w:eastAsia="zh-CN"/>
        </w:rPr>
        <w:t>10</w:t>
      </w:r>
      <w:r>
        <w:rPr>
          <w:rFonts w:hint="eastAsia" w:ascii="方正仿宋_GB2312" w:hAnsi="方正仿宋_GB2312" w:eastAsia="方正仿宋_GB2312" w:cs="方正仿宋_GB2312"/>
          <w:sz w:val="32"/>
          <w:szCs w:val="32"/>
        </w:rPr>
        <w:t>个工作日内书面反馈办理情况。对学校层面确实不能解决的问题或事项，应会同相关部门、单位向来访者做好耐心细致的说明解释。</w:t>
      </w:r>
    </w:p>
    <w:p w14:paraId="411D709E">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第八条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来访人员需服从接待安排，自觉遵守法律法规和学校的规章制度，依法有序反映情况和问题，反映同一问题的群体应推选代表，代表人</w:t>
      </w:r>
      <w:bookmarkStart w:id="0" w:name="_GoBack"/>
      <w:bookmarkEnd w:id="0"/>
      <w:r>
        <w:rPr>
          <w:rFonts w:hint="eastAsia" w:ascii="方正仿宋_GB2312" w:hAnsi="方正仿宋_GB2312" w:eastAsia="方正仿宋_GB2312" w:cs="方正仿宋_GB2312"/>
          <w:sz w:val="32"/>
          <w:szCs w:val="32"/>
        </w:rPr>
        <w:t>数一般不超过</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人。反映问题要实事求是、客观公正，不得妨碍正常接待工作秩序。</w:t>
      </w:r>
    </w:p>
    <w:p w14:paraId="7A8D88CE">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第九条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各单位、各部门须高度重视接待日事项办理工作，对师生员工提出的问题认真办理和答复，及时反馈办理结果。</w:t>
      </w:r>
      <w:r>
        <w:rPr>
          <w:rFonts w:hint="eastAsia" w:ascii="方正仿宋_GB2312" w:hAnsi="方正仿宋_GB2312" w:eastAsia="方正仿宋_GB2312" w:cs="方正仿宋_GB2312"/>
          <w:sz w:val="32"/>
          <w:szCs w:val="32"/>
          <w:lang w:eastAsia="zh-CN"/>
        </w:rPr>
        <w:t>校办</w:t>
      </w:r>
      <w:r>
        <w:rPr>
          <w:rFonts w:hint="eastAsia" w:ascii="方正仿宋_GB2312" w:hAnsi="方正仿宋_GB2312" w:eastAsia="方正仿宋_GB2312" w:cs="方正仿宋_GB2312"/>
          <w:sz w:val="32"/>
          <w:szCs w:val="32"/>
        </w:rPr>
        <w:t>根据接待日校领导的指示和有关规定，对需督办和协调的事项转交相关部门和单位办理，进行跟踪办理，并及时通报具体落实情况。</w:t>
      </w:r>
    </w:p>
    <w:p w14:paraId="7C7DC9D6">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第十条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lang w:eastAsia="zh-CN"/>
        </w:rPr>
        <w:t>校办</w:t>
      </w:r>
      <w:r>
        <w:rPr>
          <w:rFonts w:hint="eastAsia" w:ascii="方正仿宋_GB2312" w:hAnsi="方正仿宋_GB2312" w:eastAsia="方正仿宋_GB2312" w:cs="方正仿宋_GB2312"/>
          <w:sz w:val="32"/>
          <w:szCs w:val="32"/>
        </w:rPr>
        <w:t>负责接待日的协调安排、接访记录、事项督办和材料归档等工作。工作人员须严格遵守接待日工作纪律，严格履行事项办理程序，严守保密纪律，不得泄露来访内容。</w:t>
      </w:r>
    </w:p>
    <w:p w14:paraId="1D480D42">
      <w:pPr>
        <w:keepNext w:val="0"/>
        <w:keepLines w:val="0"/>
        <w:pageBreakBefore w:val="0"/>
        <w:widowControl/>
        <w:kinsoku w:val="0"/>
        <w:wordWrap/>
        <w:overflowPunct/>
        <w:topLinePunct w:val="0"/>
        <w:autoSpaceDE w:val="0"/>
        <w:autoSpaceDN w:val="0"/>
        <w:bidi w:val="0"/>
        <w:adjustRightInd w:val="0"/>
        <w:snapToGrid w:val="0"/>
        <w:spacing w:line="570" w:lineRule="exact"/>
        <w:ind w:firstLine="643"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第十一条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本制度由</w:t>
      </w:r>
      <w:r>
        <w:rPr>
          <w:rFonts w:hint="eastAsia" w:ascii="方正仿宋_GB2312" w:hAnsi="方正仿宋_GB2312" w:eastAsia="方正仿宋_GB2312" w:cs="方正仿宋_GB2312"/>
          <w:sz w:val="32"/>
          <w:szCs w:val="32"/>
          <w:lang w:val="en-US" w:eastAsia="zh-CN"/>
        </w:rPr>
        <w:t>校办</w:t>
      </w:r>
      <w:r>
        <w:rPr>
          <w:rFonts w:hint="eastAsia" w:ascii="方正仿宋_GB2312" w:hAnsi="方正仿宋_GB2312" w:eastAsia="方正仿宋_GB2312" w:cs="方正仿宋_GB2312"/>
          <w:sz w:val="32"/>
          <w:szCs w:val="32"/>
        </w:rPr>
        <w:t>负责解释，自印发之日起施行。</w:t>
      </w:r>
    </w:p>
    <w:p w14:paraId="2A175026">
      <w:pPr>
        <w:keepNext w:val="0"/>
        <w:keepLines w:val="0"/>
        <w:pageBreakBefore w:val="0"/>
        <w:widowControl/>
        <w:kinsoku w:val="0"/>
        <w:wordWrap/>
        <w:overflowPunct/>
        <w:topLinePunct w:val="0"/>
        <w:autoSpaceDE w:val="0"/>
        <w:autoSpaceDN w:val="0"/>
        <w:bidi w:val="0"/>
        <w:adjustRightInd w:val="0"/>
        <w:snapToGrid w:val="0"/>
        <w:spacing w:line="570" w:lineRule="exact"/>
        <w:jc w:val="both"/>
        <w:textAlignment w:val="baseline"/>
        <w:rPr>
          <w:rFonts w:hint="eastAsia" w:ascii="方正仿宋_GB2312" w:hAnsi="方正仿宋_GB2312" w:eastAsia="方正仿宋_GB2312" w:cs="方正仿宋_GB2312"/>
          <w:sz w:val="32"/>
          <w:szCs w:val="32"/>
        </w:rPr>
      </w:pPr>
    </w:p>
    <w:p w14:paraId="672292AB">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附件：</w:t>
      </w:r>
    </w:p>
    <w:p w14:paraId="67419C17">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w:t>
      </w:r>
      <w:r>
        <w:rPr>
          <w:rFonts w:hint="eastAsia" w:ascii="方正仿宋_GB2312" w:hAnsi="方正仿宋_GB2312" w:eastAsia="方正仿宋_GB2312" w:cs="方正仿宋_GB2312"/>
          <w:sz w:val="32"/>
          <w:szCs w:val="32"/>
          <w:lang w:eastAsia="zh-CN"/>
        </w:rPr>
        <w:t>昭通市正道中学</w:t>
      </w:r>
      <w:r>
        <w:rPr>
          <w:rFonts w:hint="eastAsia" w:ascii="方正仿宋_GB2312" w:hAnsi="方正仿宋_GB2312" w:eastAsia="方正仿宋_GB2312" w:cs="方正仿宋_GB2312"/>
          <w:sz w:val="32"/>
          <w:szCs w:val="32"/>
        </w:rPr>
        <w:t>校领导接待日预约申请表</w:t>
      </w:r>
    </w:p>
    <w:p w14:paraId="72C5B94F">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pPr>
      <w:r>
        <w:rPr>
          <w:rFonts w:hint="eastAsia" w:ascii="方正仿宋_GB2312" w:hAnsi="方正仿宋_GB2312" w:eastAsia="方正仿宋_GB2312" w:cs="方正仿宋_GB2312"/>
          <w:sz w:val="32"/>
          <w:szCs w:val="32"/>
        </w:rPr>
        <w:t>2.</w:t>
      </w:r>
      <w:r>
        <w:rPr>
          <w:rFonts w:hint="eastAsia" w:ascii="方正仿宋_GB2312" w:hAnsi="方正仿宋_GB2312" w:eastAsia="方正仿宋_GB2312" w:cs="方正仿宋_GB2312"/>
          <w:sz w:val="32"/>
          <w:szCs w:val="32"/>
          <w:lang w:eastAsia="zh-CN"/>
        </w:rPr>
        <w:t>昭通市正道中学</w:t>
      </w:r>
      <w:r>
        <w:rPr>
          <w:rFonts w:hint="eastAsia" w:ascii="方正仿宋_GB2312" w:hAnsi="方正仿宋_GB2312" w:eastAsia="方正仿宋_GB2312" w:cs="方正仿宋_GB2312"/>
          <w:sz w:val="32"/>
          <w:szCs w:val="32"/>
        </w:rPr>
        <w:t>校领导接待日意见处理单</w:t>
      </w:r>
    </w:p>
    <w:p w14:paraId="5E1BD6E5">
      <w:pPr>
        <w:spacing w:line="317" w:lineRule="auto"/>
        <w:sectPr>
          <w:footerReference r:id="rId5" w:type="default"/>
          <w:pgSz w:w="11907" w:h="16839"/>
          <w:pgMar w:top="2098" w:right="1474" w:bottom="1984" w:left="1587" w:header="850" w:footer="1417" w:gutter="0"/>
          <w:pgNumType w:fmt="decimal"/>
          <w:cols w:space="720" w:num="1"/>
        </w:sectPr>
      </w:pPr>
    </w:p>
    <w:p w14:paraId="2A296CC6">
      <w:pPr>
        <w:spacing w:line="342" w:lineRule="auto"/>
        <w:rPr>
          <w:rFonts w:ascii="Arial"/>
          <w:sz w:val="21"/>
        </w:rPr>
      </w:pPr>
    </w:p>
    <w:p w14:paraId="5FF40A7F">
      <w:pPr>
        <w:spacing w:before="101" w:line="227" w:lineRule="auto"/>
        <w:ind w:left="226"/>
        <w:rPr>
          <w:rFonts w:ascii="黑体" w:hAnsi="黑体" w:eastAsia="黑体" w:cs="黑体"/>
          <w:sz w:val="31"/>
          <w:szCs w:val="31"/>
        </w:rPr>
      </w:pPr>
      <w:r>
        <w:rPr>
          <w:rFonts w:ascii="黑体" w:hAnsi="黑体" w:eastAsia="黑体" w:cs="黑体"/>
          <w:spacing w:val="-5"/>
          <w:sz w:val="31"/>
          <w:szCs w:val="31"/>
        </w:rPr>
        <w:t>附件1</w:t>
      </w:r>
    </w:p>
    <w:p w14:paraId="517763D8">
      <w:pPr>
        <w:spacing w:before="141" w:line="220" w:lineRule="auto"/>
        <w:ind w:left="1587"/>
        <w:outlineLvl w:val="2"/>
        <w:rPr>
          <w:rFonts w:ascii="宋体" w:hAnsi="宋体" w:eastAsia="宋体" w:cs="宋体"/>
          <w:sz w:val="36"/>
          <w:szCs w:val="36"/>
        </w:rPr>
      </w:pPr>
      <w:r>
        <w:rPr>
          <w:rFonts w:hint="eastAsia" w:ascii="宋体" w:hAnsi="宋体" w:eastAsia="宋体" w:cs="宋体"/>
          <w:b/>
          <w:bCs/>
          <w:spacing w:val="-6"/>
          <w:sz w:val="36"/>
          <w:szCs w:val="36"/>
          <w:lang w:eastAsia="zh-CN"/>
        </w:rPr>
        <w:t>昭通市正道中学</w:t>
      </w:r>
      <w:r>
        <w:rPr>
          <w:rFonts w:ascii="宋体" w:hAnsi="宋体" w:eastAsia="宋体" w:cs="宋体"/>
          <w:b/>
          <w:bCs/>
          <w:spacing w:val="-6"/>
          <w:sz w:val="36"/>
          <w:szCs w:val="36"/>
        </w:rPr>
        <w:t>校领导接待日预约申请表</w:t>
      </w:r>
    </w:p>
    <w:p w14:paraId="7567DCAF">
      <w:pPr>
        <w:pStyle w:val="2"/>
        <w:spacing w:before="234" w:line="218" w:lineRule="auto"/>
        <w:ind w:left="804" w:firstLine="936" w:firstLineChars="4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23"/>
          <w:sz w:val="28"/>
          <w:szCs w:val="28"/>
        </w:rPr>
        <w:t>年</w:t>
      </w:r>
      <w:r>
        <w:rPr>
          <w:rFonts w:hint="eastAsia" w:asciiTheme="minorEastAsia" w:hAnsiTheme="minorEastAsia" w:eastAsiaTheme="minorEastAsia" w:cstheme="minorEastAsia"/>
          <w:spacing w:val="-23"/>
          <w:sz w:val="28"/>
          <w:szCs w:val="28"/>
          <w:lang w:val="en-US" w:eastAsia="zh-CN"/>
        </w:rPr>
        <w:t xml:space="preserve">      </w:t>
      </w:r>
      <w:r>
        <w:rPr>
          <w:rFonts w:hint="eastAsia" w:asciiTheme="minorEastAsia" w:hAnsiTheme="minorEastAsia" w:eastAsiaTheme="minorEastAsia" w:cstheme="minorEastAsia"/>
          <w:spacing w:val="-23"/>
          <w:sz w:val="28"/>
          <w:szCs w:val="28"/>
        </w:rPr>
        <w:t>月</w:t>
      </w:r>
      <w:r>
        <w:rPr>
          <w:rFonts w:hint="eastAsia" w:asciiTheme="minorEastAsia" w:hAnsiTheme="minorEastAsia" w:eastAsiaTheme="minorEastAsia" w:cstheme="minorEastAsia"/>
          <w:spacing w:val="-23"/>
          <w:sz w:val="28"/>
          <w:szCs w:val="28"/>
          <w:lang w:val="en-US" w:eastAsia="zh-CN"/>
        </w:rPr>
        <w:t xml:space="preserve">        </w:t>
      </w:r>
      <w:r>
        <w:rPr>
          <w:rFonts w:hint="eastAsia" w:asciiTheme="minorEastAsia" w:hAnsiTheme="minorEastAsia" w:eastAsiaTheme="minorEastAsia" w:cstheme="minorEastAsia"/>
          <w:spacing w:val="-23"/>
          <w:sz w:val="28"/>
          <w:szCs w:val="28"/>
        </w:rPr>
        <w:t>日</w:t>
      </w:r>
      <w:r>
        <w:rPr>
          <w:rFonts w:hint="eastAsia" w:asciiTheme="minorEastAsia" w:hAnsiTheme="minorEastAsia" w:eastAsiaTheme="minorEastAsia" w:cstheme="minorEastAsia"/>
          <w:spacing w:val="-23"/>
          <w:sz w:val="28"/>
          <w:szCs w:val="28"/>
          <w:lang w:val="en-US" w:eastAsia="zh-CN"/>
        </w:rPr>
        <w:t xml:space="preserve">                                 </w:t>
      </w:r>
      <w:r>
        <w:rPr>
          <w:rFonts w:hint="eastAsia" w:asciiTheme="minorEastAsia" w:hAnsiTheme="minorEastAsia" w:eastAsiaTheme="minorEastAsia" w:cstheme="minorEastAsia"/>
          <w:spacing w:val="-23"/>
          <w:sz w:val="28"/>
          <w:szCs w:val="28"/>
        </w:rPr>
        <w:t>编号：</w:t>
      </w:r>
    </w:p>
    <w:p w14:paraId="31E7CB79">
      <w:pPr>
        <w:spacing w:line="35" w:lineRule="exact"/>
      </w:pPr>
    </w:p>
    <w:tbl>
      <w:tblPr>
        <w:tblStyle w:val="8"/>
        <w:tblW w:w="92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66"/>
        <w:gridCol w:w="3400"/>
        <w:gridCol w:w="1276"/>
        <w:gridCol w:w="2980"/>
      </w:tblGrid>
      <w:tr w14:paraId="47D868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trPr>
        <w:tc>
          <w:tcPr>
            <w:tcW w:w="1566" w:type="dxa"/>
            <w:vAlign w:val="top"/>
          </w:tcPr>
          <w:p w14:paraId="08E39239">
            <w:pPr>
              <w:pStyle w:val="7"/>
              <w:spacing w:before="206" w:line="219" w:lineRule="auto"/>
              <w:jc w:val="center"/>
              <w:rPr>
                <w:rFonts w:hint="eastAsia" w:ascii="宋体" w:hAnsi="宋体" w:eastAsia="宋体" w:cs="宋体"/>
                <w:sz w:val="28"/>
                <w:szCs w:val="28"/>
              </w:rPr>
            </w:pPr>
            <w:r>
              <w:rPr>
                <w:rFonts w:hint="eastAsia" w:ascii="宋体" w:hAnsi="宋体" w:eastAsia="宋体" w:cs="宋体"/>
                <w:spacing w:val="-4"/>
                <w:sz w:val="28"/>
                <w:szCs w:val="28"/>
              </w:rPr>
              <w:t>预约人</w:t>
            </w:r>
          </w:p>
        </w:tc>
        <w:tc>
          <w:tcPr>
            <w:tcW w:w="3400" w:type="dxa"/>
            <w:vAlign w:val="top"/>
          </w:tcPr>
          <w:p w14:paraId="496F5B9D">
            <w:pPr>
              <w:rPr>
                <w:rFonts w:hint="eastAsia" w:ascii="宋体" w:hAnsi="宋体" w:eastAsia="宋体" w:cs="宋体"/>
                <w:sz w:val="28"/>
                <w:szCs w:val="28"/>
              </w:rPr>
            </w:pPr>
          </w:p>
        </w:tc>
        <w:tc>
          <w:tcPr>
            <w:tcW w:w="1276" w:type="dxa"/>
            <w:vAlign w:val="top"/>
          </w:tcPr>
          <w:p w14:paraId="2E284C69">
            <w:pPr>
              <w:pStyle w:val="7"/>
              <w:spacing w:before="206" w:line="219" w:lineRule="auto"/>
              <w:jc w:val="center"/>
              <w:rPr>
                <w:rFonts w:hint="eastAsia" w:ascii="宋体" w:hAnsi="宋体" w:eastAsia="宋体" w:cs="宋体"/>
                <w:sz w:val="28"/>
                <w:szCs w:val="28"/>
              </w:rPr>
            </w:pPr>
            <w:r>
              <w:rPr>
                <w:rFonts w:hint="eastAsia" w:ascii="宋体" w:hAnsi="宋体" w:eastAsia="宋体" w:cs="宋体"/>
                <w:spacing w:val="-7"/>
                <w:sz w:val="28"/>
                <w:szCs w:val="28"/>
              </w:rPr>
              <w:t>性别</w:t>
            </w:r>
          </w:p>
        </w:tc>
        <w:tc>
          <w:tcPr>
            <w:tcW w:w="2980" w:type="dxa"/>
            <w:vAlign w:val="top"/>
          </w:tcPr>
          <w:p w14:paraId="6E0626E3">
            <w:pPr>
              <w:rPr>
                <w:rFonts w:hint="eastAsia" w:ascii="宋体" w:hAnsi="宋体" w:eastAsia="宋体" w:cs="宋体"/>
                <w:sz w:val="28"/>
                <w:szCs w:val="28"/>
              </w:rPr>
            </w:pPr>
          </w:p>
        </w:tc>
      </w:tr>
      <w:tr w14:paraId="3474FE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trPr>
        <w:tc>
          <w:tcPr>
            <w:tcW w:w="1566" w:type="dxa"/>
            <w:vAlign w:val="top"/>
          </w:tcPr>
          <w:p w14:paraId="754A3A9C">
            <w:pPr>
              <w:pStyle w:val="7"/>
              <w:spacing w:before="201" w:line="218" w:lineRule="auto"/>
              <w:jc w:val="center"/>
              <w:rPr>
                <w:rFonts w:hint="eastAsia" w:ascii="宋体" w:hAnsi="宋体" w:eastAsia="宋体" w:cs="宋体"/>
                <w:sz w:val="28"/>
                <w:szCs w:val="28"/>
              </w:rPr>
            </w:pPr>
            <w:r>
              <w:rPr>
                <w:rFonts w:hint="eastAsia" w:ascii="宋体" w:hAnsi="宋体" w:eastAsia="宋体" w:cs="宋体"/>
                <w:spacing w:val="-5"/>
                <w:sz w:val="28"/>
                <w:szCs w:val="28"/>
              </w:rPr>
              <w:t>职务（称）</w:t>
            </w:r>
          </w:p>
        </w:tc>
        <w:tc>
          <w:tcPr>
            <w:tcW w:w="3400" w:type="dxa"/>
            <w:vAlign w:val="top"/>
          </w:tcPr>
          <w:p w14:paraId="2CE366AD">
            <w:pPr>
              <w:rPr>
                <w:rFonts w:hint="eastAsia" w:ascii="宋体" w:hAnsi="宋体" w:eastAsia="宋体" w:cs="宋体"/>
                <w:sz w:val="28"/>
                <w:szCs w:val="28"/>
              </w:rPr>
            </w:pPr>
          </w:p>
        </w:tc>
        <w:tc>
          <w:tcPr>
            <w:tcW w:w="1276" w:type="dxa"/>
            <w:vAlign w:val="top"/>
          </w:tcPr>
          <w:p w14:paraId="733F26C9">
            <w:pPr>
              <w:pStyle w:val="7"/>
              <w:spacing w:before="201" w:line="219" w:lineRule="auto"/>
              <w:jc w:val="center"/>
              <w:rPr>
                <w:rFonts w:hint="eastAsia" w:ascii="宋体" w:hAnsi="宋体" w:eastAsia="宋体" w:cs="宋体"/>
                <w:sz w:val="28"/>
                <w:szCs w:val="28"/>
              </w:rPr>
            </w:pPr>
            <w:r>
              <w:rPr>
                <w:rFonts w:hint="eastAsia" w:ascii="宋体" w:hAnsi="宋体" w:eastAsia="宋体" w:cs="宋体"/>
                <w:spacing w:val="-3"/>
                <w:sz w:val="28"/>
                <w:szCs w:val="28"/>
              </w:rPr>
              <w:t>预约时间</w:t>
            </w:r>
          </w:p>
        </w:tc>
        <w:tc>
          <w:tcPr>
            <w:tcW w:w="2980" w:type="dxa"/>
            <w:vAlign w:val="top"/>
          </w:tcPr>
          <w:p w14:paraId="70475B56">
            <w:pPr>
              <w:rPr>
                <w:rFonts w:hint="eastAsia" w:ascii="宋体" w:hAnsi="宋体" w:eastAsia="宋体" w:cs="宋体"/>
                <w:sz w:val="28"/>
                <w:szCs w:val="28"/>
              </w:rPr>
            </w:pPr>
          </w:p>
        </w:tc>
      </w:tr>
      <w:tr w14:paraId="1AA8A6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trPr>
        <w:tc>
          <w:tcPr>
            <w:tcW w:w="1566" w:type="dxa"/>
            <w:vAlign w:val="top"/>
          </w:tcPr>
          <w:p w14:paraId="287865AB">
            <w:pPr>
              <w:pStyle w:val="7"/>
              <w:spacing w:before="201" w:line="219" w:lineRule="auto"/>
              <w:jc w:val="center"/>
              <w:rPr>
                <w:rFonts w:hint="eastAsia" w:ascii="宋体" w:hAnsi="宋体" w:eastAsia="宋体" w:cs="宋体"/>
                <w:sz w:val="28"/>
                <w:szCs w:val="28"/>
              </w:rPr>
            </w:pPr>
            <w:r>
              <w:rPr>
                <w:rFonts w:hint="eastAsia" w:ascii="宋体" w:hAnsi="宋体" w:eastAsia="宋体" w:cs="宋体"/>
                <w:spacing w:val="-3"/>
                <w:sz w:val="28"/>
                <w:szCs w:val="28"/>
              </w:rPr>
              <w:t>工作单位</w:t>
            </w:r>
          </w:p>
        </w:tc>
        <w:tc>
          <w:tcPr>
            <w:tcW w:w="3400" w:type="dxa"/>
            <w:vAlign w:val="top"/>
          </w:tcPr>
          <w:p w14:paraId="4212CCD7">
            <w:pPr>
              <w:rPr>
                <w:rFonts w:hint="eastAsia" w:ascii="宋体" w:hAnsi="宋体" w:eastAsia="宋体" w:cs="宋体"/>
                <w:sz w:val="28"/>
                <w:szCs w:val="28"/>
              </w:rPr>
            </w:pPr>
          </w:p>
        </w:tc>
        <w:tc>
          <w:tcPr>
            <w:tcW w:w="1276" w:type="dxa"/>
            <w:vAlign w:val="top"/>
          </w:tcPr>
          <w:p w14:paraId="28EA6CBB">
            <w:pPr>
              <w:pStyle w:val="7"/>
              <w:spacing w:before="201" w:line="219" w:lineRule="auto"/>
              <w:jc w:val="center"/>
              <w:rPr>
                <w:rFonts w:hint="eastAsia" w:ascii="宋体" w:hAnsi="宋体" w:eastAsia="宋体" w:cs="宋体"/>
                <w:sz w:val="28"/>
                <w:szCs w:val="28"/>
              </w:rPr>
            </w:pPr>
            <w:r>
              <w:rPr>
                <w:rFonts w:hint="eastAsia" w:ascii="宋体" w:hAnsi="宋体" w:eastAsia="宋体" w:cs="宋体"/>
                <w:spacing w:val="-2"/>
                <w:sz w:val="28"/>
                <w:szCs w:val="28"/>
              </w:rPr>
              <w:t>联系电话</w:t>
            </w:r>
          </w:p>
        </w:tc>
        <w:tc>
          <w:tcPr>
            <w:tcW w:w="2980" w:type="dxa"/>
            <w:vAlign w:val="top"/>
          </w:tcPr>
          <w:p w14:paraId="0BA5BCB9">
            <w:pPr>
              <w:rPr>
                <w:rFonts w:hint="eastAsia" w:ascii="宋体" w:hAnsi="宋体" w:eastAsia="宋体" w:cs="宋体"/>
                <w:sz w:val="28"/>
                <w:szCs w:val="28"/>
              </w:rPr>
            </w:pPr>
          </w:p>
        </w:tc>
      </w:tr>
      <w:tr w14:paraId="16BB7B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trPr>
        <w:tc>
          <w:tcPr>
            <w:tcW w:w="1566" w:type="dxa"/>
            <w:vAlign w:val="top"/>
          </w:tcPr>
          <w:p w14:paraId="53D5F537">
            <w:pPr>
              <w:pStyle w:val="7"/>
              <w:spacing w:before="202" w:line="220" w:lineRule="auto"/>
              <w:jc w:val="center"/>
              <w:rPr>
                <w:rFonts w:hint="eastAsia" w:ascii="宋体" w:hAnsi="宋体" w:eastAsia="宋体" w:cs="宋体"/>
                <w:sz w:val="28"/>
                <w:szCs w:val="28"/>
              </w:rPr>
            </w:pPr>
            <w:r>
              <w:rPr>
                <w:rFonts w:hint="eastAsia" w:ascii="宋体" w:hAnsi="宋体" w:eastAsia="宋体" w:cs="宋体"/>
                <w:spacing w:val="-6"/>
                <w:sz w:val="28"/>
                <w:szCs w:val="28"/>
              </w:rPr>
              <w:t>住址</w:t>
            </w:r>
          </w:p>
        </w:tc>
        <w:tc>
          <w:tcPr>
            <w:tcW w:w="3400" w:type="dxa"/>
            <w:vAlign w:val="top"/>
          </w:tcPr>
          <w:p w14:paraId="72233A1B">
            <w:pPr>
              <w:rPr>
                <w:rFonts w:hint="eastAsia" w:ascii="宋体" w:hAnsi="宋体" w:eastAsia="宋体" w:cs="宋体"/>
                <w:sz w:val="28"/>
                <w:szCs w:val="28"/>
              </w:rPr>
            </w:pPr>
          </w:p>
        </w:tc>
        <w:tc>
          <w:tcPr>
            <w:tcW w:w="1276" w:type="dxa"/>
            <w:vAlign w:val="top"/>
          </w:tcPr>
          <w:p w14:paraId="189F02C7">
            <w:pPr>
              <w:pStyle w:val="7"/>
              <w:spacing w:before="203"/>
              <w:jc w:val="center"/>
              <w:rPr>
                <w:rFonts w:hint="eastAsia" w:ascii="宋体" w:hAnsi="宋体" w:eastAsia="宋体" w:cs="宋体"/>
                <w:sz w:val="28"/>
                <w:szCs w:val="28"/>
              </w:rPr>
            </w:pPr>
            <w:r>
              <w:rPr>
                <w:rFonts w:hint="eastAsia" w:ascii="宋体" w:hAnsi="宋体" w:eastAsia="宋体" w:cs="宋体"/>
                <w:spacing w:val="-3"/>
                <w:sz w:val="28"/>
                <w:szCs w:val="28"/>
              </w:rPr>
              <w:t>E-mail</w:t>
            </w:r>
          </w:p>
        </w:tc>
        <w:tc>
          <w:tcPr>
            <w:tcW w:w="2980" w:type="dxa"/>
            <w:vAlign w:val="top"/>
          </w:tcPr>
          <w:p w14:paraId="67062DE4">
            <w:pPr>
              <w:rPr>
                <w:rFonts w:hint="eastAsia" w:ascii="宋体" w:hAnsi="宋体" w:eastAsia="宋体" w:cs="宋体"/>
                <w:sz w:val="28"/>
                <w:szCs w:val="28"/>
              </w:rPr>
            </w:pPr>
          </w:p>
        </w:tc>
      </w:tr>
      <w:tr w14:paraId="5C9643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trPr>
        <w:tc>
          <w:tcPr>
            <w:tcW w:w="1566" w:type="dxa"/>
            <w:vAlign w:val="top"/>
          </w:tcPr>
          <w:p w14:paraId="40BD0F2A">
            <w:pPr>
              <w:pStyle w:val="7"/>
              <w:spacing w:before="203" w:line="218" w:lineRule="auto"/>
              <w:jc w:val="center"/>
              <w:rPr>
                <w:rFonts w:hint="eastAsia" w:ascii="宋体" w:hAnsi="宋体" w:eastAsia="宋体" w:cs="宋体"/>
                <w:sz w:val="28"/>
                <w:szCs w:val="28"/>
              </w:rPr>
            </w:pPr>
            <w:r>
              <w:rPr>
                <w:rFonts w:hint="eastAsia" w:ascii="宋体" w:hAnsi="宋体" w:eastAsia="宋体" w:cs="宋体"/>
                <w:spacing w:val="-4"/>
                <w:sz w:val="28"/>
                <w:szCs w:val="28"/>
              </w:rPr>
              <w:t>随访人员</w:t>
            </w:r>
          </w:p>
        </w:tc>
        <w:tc>
          <w:tcPr>
            <w:tcW w:w="7656" w:type="dxa"/>
            <w:gridSpan w:val="3"/>
            <w:vAlign w:val="top"/>
          </w:tcPr>
          <w:p w14:paraId="438768AB">
            <w:pPr>
              <w:rPr>
                <w:rFonts w:hint="eastAsia" w:ascii="宋体" w:hAnsi="宋体" w:eastAsia="宋体" w:cs="宋体"/>
                <w:sz w:val="28"/>
                <w:szCs w:val="28"/>
              </w:rPr>
            </w:pPr>
          </w:p>
        </w:tc>
      </w:tr>
      <w:tr w14:paraId="2FDAB7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09" w:hRule="atLeast"/>
        </w:trPr>
        <w:tc>
          <w:tcPr>
            <w:tcW w:w="9222" w:type="dxa"/>
            <w:gridSpan w:val="4"/>
            <w:vAlign w:val="top"/>
          </w:tcPr>
          <w:p w14:paraId="2EBDD5B4">
            <w:pPr>
              <w:pStyle w:val="7"/>
              <w:spacing w:before="38" w:line="217" w:lineRule="auto"/>
              <w:ind w:left="122"/>
              <w:rPr>
                <w:rFonts w:hint="eastAsia" w:ascii="宋体" w:hAnsi="宋体" w:eastAsia="宋体" w:cs="宋体"/>
                <w:sz w:val="28"/>
                <w:szCs w:val="28"/>
              </w:rPr>
            </w:pPr>
            <w:r>
              <w:rPr>
                <w:rFonts w:hint="eastAsia" w:ascii="宋体" w:hAnsi="宋体" w:eastAsia="宋体" w:cs="宋体"/>
                <w:spacing w:val="-7"/>
                <w:sz w:val="28"/>
                <w:szCs w:val="28"/>
              </w:rPr>
              <w:t>预约访谈事项（如有书面材料可作为附件</w:t>
            </w:r>
            <w:r>
              <w:rPr>
                <w:rFonts w:hint="eastAsia" w:ascii="宋体" w:hAnsi="宋体" w:eastAsia="宋体" w:cs="宋体"/>
                <w:spacing w:val="-13"/>
                <w:sz w:val="28"/>
                <w:szCs w:val="28"/>
              </w:rPr>
              <w:t>）：</w:t>
            </w:r>
          </w:p>
        </w:tc>
      </w:tr>
    </w:tbl>
    <w:p w14:paraId="23169C80">
      <w:pPr>
        <w:rPr>
          <w:rFonts w:ascii="Arial"/>
          <w:sz w:val="21"/>
        </w:rPr>
      </w:pPr>
    </w:p>
    <w:p w14:paraId="50FAA5FD">
      <w:pPr>
        <w:rPr>
          <w:rFonts w:ascii="Arial" w:hAnsi="Arial" w:eastAsia="Arial" w:cs="Arial"/>
          <w:sz w:val="21"/>
          <w:szCs w:val="21"/>
        </w:rPr>
        <w:sectPr>
          <w:footerReference r:id="rId6" w:type="default"/>
          <w:pgSz w:w="11907" w:h="16839"/>
          <w:pgMar w:top="1431" w:right="1282" w:bottom="1558" w:left="1397" w:header="0" w:footer="1308" w:gutter="0"/>
          <w:pgNumType w:fmt="decimal"/>
          <w:cols w:space="720" w:num="1"/>
        </w:sectPr>
      </w:pPr>
    </w:p>
    <w:p w14:paraId="31C30890">
      <w:pPr>
        <w:spacing w:line="342" w:lineRule="auto"/>
        <w:rPr>
          <w:rFonts w:ascii="Arial"/>
          <w:sz w:val="21"/>
        </w:rPr>
      </w:pPr>
    </w:p>
    <w:p w14:paraId="2F640035">
      <w:pPr>
        <w:spacing w:before="101" w:line="227" w:lineRule="auto"/>
        <w:ind w:left="226"/>
        <w:rPr>
          <w:rFonts w:ascii="黑体" w:hAnsi="黑体" w:eastAsia="黑体" w:cs="黑体"/>
          <w:sz w:val="31"/>
          <w:szCs w:val="31"/>
        </w:rPr>
      </w:pPr>
      <w:r>
        <w:rPr>
          <w:rFonts w:ascii="黑体" w:hAnsi="黑体" w:eastAsia="黑体" w:cs="黑体"/>
          <w:spacing w:val="-5"/>
          <w:sz w:val="31"/>
          <w:szCs w:val="31"/>
        </w:rPr>
        <w:t>附件2</w:t>
      </w:r>
    </w:p>
    <w:p w14:paraId="65C5756D">
      <w:pPr>
        <w:spacing w:before="141" w:line="220" w:lineRule="auto"/>
        <w:ind w:left="1587"/>
        <w:outlineLvl w:val="2"/>
        <w:rPr>
          <w:rFonts w:ascii="宋体" w:hAnsi="宋体" w:eastAsia="宋体" w:cs="宋体"/>
          <w:sz w:val="36"/>
          <w:szCs w:val="36"/>
        </w:rPr>
      </w:pPr>
      <w:r>
        <w:rPr>
          <w:rFonts w:hint="eastAsia" w:ascii="宋体" w:hAnsi="宋体" w:eastAsia="宋体" w:cs="宋体"/>
          <w:b/>
          <w:bCs/>
          <w:spacing w:val="-6"/>
          <w:sz w:val="36"/>
          <w:szCs w:val="36"/>
          <w:lang w:eastAsia="zh-CN"/>
        </w:rPr>
        <w:t>昭通市正道中学</w:t>
      </w:r>
      <w:r>
        <w:rPr>
          <w:rFonts w:ascii="宋体" w:hAnsi="宋体" w:eastAsia="宋体" w:cs="宋体"/>
          <w:b/>
          <w:bCs/>
          <w:spacing w:val="-6"/>
          <w:sz w:val="36"/>
          <w:szCs w:val="36"/>
        </w:rPr>
        <w:t>校领导接待日意见处理单</w:t>
      </w:r>
    </w:p>
    <w:p w14:paraId="04A7C862">
      <w:pPr>
        <w:pStyle w:val="2"/>
        <w:spacing w:before="234" w:line="218" w:lineRule="auto"/>
        <w:ind w:left="804" w:firstLine="468" w:firstLineChars="200"/>
        <w:rPr>
          <w:sz w:val="24"/>
          <w:szCs w:val="24"/>
        </w:rPr>
      </w:pPr>
      <w:r>
        <w:rPr>
          <w:rFonts w:hint="eastAsia" w:asciiTheme="minorEastAsia" w:hAnsiTheme="minorEastAsia" w:eastAsiaTheme="minorEastAsia" w:cstheme="minorEastAsia"/>
          <w:spacing w:val="-23"/>
          <w:sz w:val="28"/>
          <w:szCs w:val="28"/>
        </w:rPr>
        <w:t>年</w:t>
      </w:r>
      <w:r>
        <w:rPr>
          <w:rFonts w:hint="eastAsia" w:asciiTheme="minorEastAsia" w:hAnsiTheme="minorEastAsia" w:eastAsiaTheme="minorEastAsia" w:cstheme="minorEastAsia"/>
          <w:spacing w:val="-23"/>
          <w:sz w:val="28"/>
          <w:szCs w:val="28"/>
          <w:lang w:val="en-US" w:eastAsia="zh-CN"/>
        </w:rPr>
        <w:t xml:space="preserve">      </w:t>
      </w:r>
      <w:r>
        <w:rPr>
          <w:rFonts w:hint="eastAsia" w:asciiTheme="minorEastAsia" w:hAnsiTheme="minorEastAsia" w:eastAsiaTheme="minorEastAsia" w:cstheme="minorEastAsia"/>
          <w:spacing w:val="-23"/>
          <w:sz w:val="28"/>
          <w:szCs w:val="28"/>
        </w:rPr>
        <w:t>月</w:t>
      </w:r>
      <w:r>
        <w:rPr>
          <w:rFonts w:hint="eastAsia" w:asciiTheme="minorEastAsia" w:hAnsiTheme="minorEastAsia" w:eastAsiaTheme="minorEastAsia" w:cstheme="minorEastAsia"/>
          <w:spacing w:val="-23"/>
          <w:sz w:val="28"/>
          <w:szCs w:val="28"/>
          <w:lang w:val="en-US" w:eastAsia="zh-CN"/>
        </w:rPr>
        <w:t xml:space="preserve">        </w:t>
      </w:r>
      <w:r>
        <w:rPr>
          <w:rFonts w:hint="eastAsia" w:asciiTheme="minorEastAsia" w:hAnsiTheme="minorEastAsia" w:eastAsiaTheme="minorEastAsia" w:cstheme="minorEastAsia"/>
          <w:spacing w:val="-23"/>
          <w:sz w:val="28"/>
          <w:szCs w:val="28"/>
        </w:rPr>
        <w:t>日</w:t>
      </w:r>
      <w:r>
        <w:rPr>
          <w:rFonts w:hint="eastAsia" w:asciiTheme="minorEastAsia" w:hAnsiTheme="minorEastAsia" w:eastAsiaTheme="minorEastAsia" w:cstheme="minorEastAsia"/>
          <w:spacing w:val="-23"/>
          <w:sz w:val="28"/>
          <w:szCs w:val="28"/>
          <w:lang w:val="en-US" w:eastAsia="zh-CN"/>
        </w:rPr>
        <w:t xml:space="preserve">                                    </w:t>
      </w:r>
      <w:r>
        <w:rPr>
          <w:rFonts w:hint="eastAsia" w:asciiTheme="minorEastAsia" w:hAnsiTheme="minorEastAsia" w:eastAsiaTheme="minorEastAsia" w:cstheme="minorEastAsia"/>
          <w:spacing w:val="-23"/>
          <w:sz w:val="28"/>
          <w:szCs w:val="28"/>
        </w:rPr>
        <w:t>编号：</w:t>
      </w:r>
    </w:p>
    <w:p w14:paraId="4A84DD9C">
      <w:pPr>
        <w:spacing w:line="35" w:lineRule="exact"/>
      </w:pPr>
    </w:p>
    <w:tbl>
      <w:tblPr>
        <w:tblStyle w:val="8"/>
        <w:tblW w:w="922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66"/>
        <w:gridCol w:w="1274"/>
        <w:gridCol w:w="852"/>
        <w:gridCol w:w="1274"/>
        <w:gridCol w:w="1276"/>
        <w:gridCol w:w="2980"/>
      </w:tblGrid>
      <w:tr w14:paraId="0B7B44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jc w:val="center"/>
        </w:trPr>
        <w:tc>
          <w:tcPr>
            <w:tcW w:w="1566" w:type="dxa"/>
            <w:vAlign w:val="top"/>
          </w:tcPr>
          <w:p w14:paraId="610D235E">
            <w:pPr>
              <w:pStyle w:val="7"/>
              <w:spacing w:before="206" w:line="221" w:lineRule="auto"/>
              <w:jc w:val="center"/>
              <w:rPr>
                <w:rFonts w:hint="eastAsia" w:ascii="宋体" w:hAnsi="宋体" w:eastAsia="宋体" w:cs="宋体"/>
                <w:sz w:val="28"/>
                <w:szCs w:val="28"/>
              </w:rPr>
            </w:pPr>
            <w:r>
              <w:rPr>
                <w:rFonts w:hint="eastAsia" w:ascii="宋体" w:hAnsi="宋体" w:eastAsia="宋体" w:cs="宋体"/>
                <w:spacing w:val="-3"/>
                <w:sz w:val="28"/>
                <w:szCs w:val="28"/>
              </w:rPr>
              <w:t>来访人</w:t>
            </w:r>
          </w:p>
        </w:tc>
        <w:tc>
          <w:tcPr>
            <w:tcW w:w="1274" w:type="dxa"/>
            <w:vAlign w:val="top"/>
          </w:tcPr>
          <w:p w14:paraId="3EB2BD3C">
            <w:pPr>
              <w:jc w:val="center"/>
              <w:rPr>
                <w:rFonts w:hint="eastAsia" w:ascii="宋体" w:hAnsi="宋体" w:eastAsia="宋体" w:cs="宋体"/>
                <w:sz w:val="28"/>
                <w:szCs w:val="28"/>
              </w:rPr>
            </w:pPr>
          </w:p>
        </w:tc>
        <w:tc>
          <w:tcPr>
            <w:tcW w:w="852" w:type="dxa"/>
            <w:vAlign w:val="top"/>
          </w:tcPr>
          <w:p w14:paraId="1D61728B">
            <w:pPr>
              <w:pStyle w:val="7"/>
              <w:spacing w:before="206" w:line="219" w:lineRule="auto"/>
              <w:jc w:val="center"/>
              <w:rPr>
                <w:rFonts w:hint="eastAsia" w:ascii="宋体" w:hAnsi="宋体" w:eastAsia="宋体" w:cs="宋体"/>
                <w:sz w:val="28"/>
                <w:szCs w:val="28"/>
              </w:rPr>
            </w:pPr>
            <w:r>
              <w:rPr>
                <w:rFonts w:hint="eastAsia" w:ascii="宋体" w:hAnsi="宋体" w:eastAsia="宋体" w:cs="宋体"/>
                <w:spacing w:val="-7"/>
                <w:sz w:val="28"/>
                <w:szCs w:val="28"/>
              </w:rPr>
              <w:t>性别</w:t>
            </w:r>
          </w:p>
        </w:tc>
        <w:tc>
          <w:tcPr>
            <w:tcW w:w="1274" w:type="dxa"/>
            <w:vAlign w:val="top"/>
          </w:tcPr>
          <w:p w14:paraId="18CFBBB7">
            <w:pPr>
              <w:jc w:val="center"/>
              <w:rPr>
                <w:rFonts w:hint="eastAsia" w:ascii="宋体" w:hAnsi="宋体" w:eastAsia="宋体" w:cs="宋体"/>
                <w:sz w:val="28"/>
                <w:szCs w:val="28"/>
              </w:rPr>
            </w:pPr>
          </w:p>
        </w:tc>
        <w:tc>
          <w:tcPr>
            <w:tcW w:w="1276" w:type="dxa"/>
            <w:vAlign w:val="top"/>
          </w:tcPr>
          <w:p w14:paraId="5F3F9DC9">
            <w:pPr>
              <w:pStyle w:val="7"/>
              <w:spacing w:before="205" w:line="220" w:lineRule="auto"/>
              <w:jc w:val="center"/>
              <w:rPr>
                <w:rFonts w:hint="eastAsia" w:ascii="宋体" w:hAnsi="宋体" w:eastAsia="宋体" w:cs="宋体"/>
                <w:sz w:val="28"/>
                <w:szCs w:val="28"/>
              </w:rPr>
            </w:pPr>
            <w:r>
              <w:rPr>
                <w:rFonts w:hint="eastAsia" w:ascii="宋体" w:hAnsi="宋体" w:eastAsia="宋体" w:cs="宋体"/>
                <w:spacing w:val="-5"/>
                <w:sz w:val="28"/>
                <w:szCs w:val="28"/>
              </w:rPr>
              <w:t>主持领导</w:t>
            </w:r>
          </w:p>
        </w:tc>
        <w:tc>
          <w:tcPr>
            <w:tcW w:w="2980" w:type="dxa"/>
            <w:vAlign w:val="top"/>
          </w:tcPr>
          <w:p w14:paraId="46E35132">
            <w:pPr>
              <w:jc w:val="center"/>
              <w:rPr>
                <w:rFonts w:hint="eastAsia" w:ascii="宋体" w:hAnsi="宋体" w:eastAsia="宋体" w:cs="宋体"/>
                <w:sz w:val="28"/>
                <w:szCs w:val="28"/>
              </w:rPr>
            </w:pPr>
          </w:p>
        </w:tc>
      </w:tr>
      <w:tr w14:paraId="27F079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jc w:val="center"/>
        </w:trPr>
        <w:tc>
          <w:tcPr>
            <w:tcW w:w="1566" w:type="dxa"/>
            <w:vAlign w:val="top"/>
          </w:tcPr>
          <w:p w14:paraId="50B664F6">
            <w:pPr>
              <w:pStyle w:val="7"/>
              <w:spacing w:before="201" w:line="218" w:lineRule="auto"/>
              <w:jc w:val="center"/>
              <w:rPr>
                <w:rFonts w:hint="eastAsia" w:ascii="宋体" w:hAnsi="宋体" w:eastAsia="宋体" w:cs="宋体"/>
                <w:sz w:val="28"/>
                <w:szCs w:val="28"/>
              </w:rPr>
            </w:pPr>
            <w:r>
              <w:rPr>
                <w:rFonts w:hint="eastAsia" w:ascii="宋体" w:hAnsi="宋体" w:eastAsia="宋体" w:cs="宋体"/>
                <w:spacing w:val="-5"/>
                <w:sz w:val="28"/>
                <w:szCs w:val="28"/>
              </w:rPr>
              <w:t>职务（称）</w:t>
            </w:r>
          </w:p>
        </w:tc>
        <w:tc>
          <w:tcPr>
            <w:tcW w:w="3400" w:type="dxa"/>
            <w:gridSpan w:val="3"/>
            <w:vAlign w:val="top"/>
          </w:tcPr>
          <w:p w14:paraId="5C08FC27">
            <w:pPr>
              <w:jc w:val="center"/>
              <w:rPr>
                <w:rFonts w:hint="eastAsia" w:ascii="宋体" w:hAnsi="宋体" w:eastAsia="宋体" w:cs="宋体"/>
                <w:sz w:val="28"/>
                <w:szCs w:val="28"/>
              </w:rPr>
            </w:pPr>
          </w:p>
        </w:tc>
        <w:tc>
          <w:tcPr>
            <w:tcW w:w="1276" w:type="dxa"/>
            <w:vAlign w:val="top"/>
          </w:tcPr>
          <w:p w14:paraId="55375D4D">
            <w:pPr>
              <w:pStyle w:val="7"/>
              <w:spacing w:before="201" w:line="220" w:lineRule="auto"/>
              <w:jc w:val="center"/>
              <w:rPr>
                <w:rFonts w:hint="eastAsia" w:ascii="宋体" w:hAnsi="宋体" w:eastAsia="宋体" w:cs="宋体"/>
                <w:sz w:val="28"/>
                <w:szCs w:val="28"/>
              </w:rPr>
            </w:pPr>
            <w:r>
              <w:rPr>
                <w:rFonts w:hint="eastAsia" w:ascii="宋体" w:hAnsi="宋体" w:eastAsia="宋体" w:cs="宋体"/>
                <w:spacing w:val="-2"/>
                <w:sz w:val="28"/>
                <w:szCs w:val="28"/>
              </w:rPr>
              <w:t>接待时间</w:t>
            </w:r>
          </w:p>
        </w:tc>
        <w:tc>
          <w:tcPr>
            <w:tcW w:w="2980" w:type="dxa"/>
            <w:vAlign w:val="top"/>
          </w:tcPr>
          <w:p w14:paraId="2FA65A4B">
            <w:pPr>
              <w:jc w:val="center"/>
              <w:rPr>
                <w:rFonts w:hint="eastAsia" w:ascii="宋体" w:hAnsi="宋体" w:eastAsia="宋体" w:cs="宋体"/>
                <w:sz w:val="28"/>
                <w:szCs w:val="28"/>
              </w:rPr>
            </w:pPr>
          </w:p>
        </w:tc>
      </w:tr>
      <w:tr w14:paraId="6AA762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jc w:val="center"/>
        </w:trPr>
        <w:tc>
          <w:tcPr>
            <w:tcW w:w="1566" w:type="dxa"/>
            <w:vAlign w:val="top"/>
          </w:tcPr>
          <w:p w14:paraId="1782D123">
            <w:pPr>
              <w:pStyle w:val="7"/>
              <w:spacing w:before="201" w:line="219" w:lineRule="auto"/>
              <w:jc w:val="center"/>
              <w:rPr>
                <w:rFonts w:hint="eastAsia" w:ascii="宋体" w:hAnsi="宋体" w:eastAsia="宋体" w:cs="宋体"/>
                <w:sz w:val="28"/>
                <w:szCs w:val="28"/>
              </w:rPr>
            </w:pPr>
            <w:r>
              <w:rPr>
                <w:rFonts w:hint="eastAsia" w:ascii="宋体" w:hAnsi="宋体" w:eastAsia="宋体" w:cs="宋体"/>
                <w:spacing w:val="-3"/>
                <w:sz w:val="28"/>
                <w:szCs w:val="28"/>
              </w:rPr>
              <w:t>工作单位</w:t>
            </w:r>
          </w:p>
        </w:tc>
        <w:tc>
          <w:tcPr>
            <w:tcW w:w="3400" w:type="dxa"/>
            <w:gridSpan w:val="3"/>
            <w:vAlign w:val="top"/>
          </w:tcPr>
          <w:p w14:paraId="4B70EEE7">
            <w:pPr>
              <w:jc w:val="center"/>
              <w:rPr>
                <w:rFonts w:hint="eastAsia" w:ascii="宋体" w:hAnsi="宋体" w:eastAsia="宋体" w:cs="宋体"/>
                <w:sz w:val="28"/>
                <w:szCs w:val="28"/>
              </w:rPr>
            </w:pPr>
          </w:p>
        </w:tc>
        <w:tc>
          <w:tcPr>
            <w:tcW w:w="1276" w:type="dxa"/>
            <w:vAlign w:val="top"/>
          </w:tcPr>
          <w:p w14:paraId="21AC720D">
            <w:pPr>
              <w:pStyle w:val="7"/>
              <w:spacing w:before="201" w:line="219" w:lineRule="auto"/>
              <w:jc w:val="center"/>
              <w:rPr>
                <w:rFonts w:hint="eastAsia" w:ascii="宋体" w:hAnsi="宋体" w:eastAsia="宋体" w:cs="宋体"/>
                <w:sz w:val="28"/>
                <w:szCs w:val="28"/>
              </w:rPr>
            </w:pPr>
            <w:r>
              <w:rPr>
                <w:rFonts w:hint="eastAsia" w:ascii="宋体" w:hAnsi="宋体" w:eastAsia="宋体" w:cs="宋体"/>
                <w:spacing w:val="-2"/>
                <w:sz w:val="28"/>
                <w:szCs w:val="28"/>
              </w:rPr>
              <w:t>联系电话</w:t>
            </w:r>
          </w:p>
        </w:tc>
        <w:tc>
          <w:tcPr>
            <w:tcW w:w="2980" w:type="dxa"/>
            <w:vAlign w:val="top"/>
          </w:tcPr>
          <w:p w14:paraId="10A6DA4D">
            <w:pPr>
              <w:jc w:val="center"/>
              <w:rPr>
                <w:rFonts w:hint="eastAsia" w:ascii="宋体" w:hAnsi="宋体" w:eastAsia="宋体" w:cs="宋体"/>
                <w:sz w:val="28"/>
                <w:szCs w:val="28"/>
              </w:rPr>
            </w:pPr>
          </w:p>
        </w:tc>
      </w:tr>
      <w:tr w14:paraId="20B8F2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 w:hRule="atLeast"/>
          <w:jc w:val="center"/>
        </w:trPr>
        <w:tc>
          <w:tcPr>
            <w:tcW w:w="1566" w:type="dxa"/>
            <w:vAlign w:val="top"/>
          </w:tcPr>
          <w:p w14:paraId="207CC767">
            <w:pPr>
              <w:pStyle w:val="7"/>
              <w:spacing w:before="202" w:line="220" w:lineRule="auto"/>
              <w:jc w:val="center"/>
              <w:rPr>
                <w:rFonts w:hint="eastAsia" w:ascii="宋体" w:hAnsi="宋体" w:eastAsia="宋体" w:cs="宋体"/>
                <w:sz w:val="28"/>
                <w:szCs w:val="28"/>
              </w:rPr>
            </w:pPr>
            <w:r>
              <w:rPr>
                <w:rFonts w:hint="eastAsia" w:ascii="宋体" w:hAnsi="宋体" w:eastAsia="宋体" w:cs="宋体"/>
                <w:spacing w:val="-6"/>
                <w:sz w:val="28"/>
                <w:szCs w:val="28"/>
              </w:rPr>
              <w:t>住址</w:t>
            </w:r>
          </w:p>
        </w:tc>
        <w:tc>
          <w:tcPr>
            <w:tcW w:w="3400" w:type="dxa"/>
            <w:gridSpan w:val="3"/>
            <w:vAlign w:val="top"/>
          </w:tcPr>
          <w:p w14:paraId="50FF5AD8">
            <w:pPr>
              <w:jc w:val="center"/>
              <w:rPr>
                <w:rFonts w:hint="eastAsia" w:ascii="宋体" w:hAnsi="宋体" w:eastAsia="宋体" w:cs="宋体"/>
                <w:sz w:val="28"/>
                <w:szCs w:val="28"/>
              </w:rPr>
            </w:pPr>
          </w:p>
        </w:tc>
        <w:tc>
          <w:tcPr>
            <w:tcW w:w="1276" w:type="dxa"/>
            <w:vAlign w:val="top"/>
          </w:tcPr>
          <w:p w14:paraId="0A0CF548">
            <w:pPr>
              <w:pStyle w:val="7"/>
              <w:spacing w:before="203"/>
              <w:jc w:val="center"/>
              <w:rPr>
                <w:rFonts w:hint="eastAsia" w:ascii="宋体" w:hAnsi="宋体" w:eastAsia="宋体" w:cs="宋体"/>
                <w:sz w:val="28"/>
                <w:szCs w:val="28"/>
              </w:rPr>
            </w:pPr>
            <w:r>
              <w:rPr>
                <w:rFonts w:hint="eastAsia" w:ascii="宋体" w:hAnsi="宋体" w:eastAsia="宋体" w:cs="宋体"/>
                <w:spacing w:val="-3"/>
                <w:sz w:val="28"/>
                <w:szCs w:val="28"/>
              </w:rPr>
              <w:t>E-mail</w:t>
            </w:r>
          </w:p>
        </w:tc>
        <w:tc>
          <w:tcPr>
            <w:tcW w:w="2980" w:type="dxa"/>
            <w:vAlign w:val="top"/>
          </w:tcPr>
          <w:p w14:paraId="594CEEA8">
            <w:pPr>
              <w:jc w:val="center"/>
              <w:rPr>
                <w:rFonts w:hint="eastAsia" w:ascii="宋体" w:hAnsi="宋体" w:eastAsia="宋体" w:cs="宋体"/>
                <w:sz w:val="28"/>
                <w:szCs w:val="28"/>
              </w:rPr>
            </w:pPr>
          </w:p>
        </w:tc>
      </w:tr>
      <w:tr w14:paraId="6FB6C5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jc w:val="center"/>
        </w:trPr>
        <w:tc>
          <w:tcPr>
            <w:tcW w:w="1566" w:type="dxa"/>
            <w:vAlign w:val="top"/>
          </w:tcPr>
          <w:p w14:paraId="09C3E52F">
            <w:pPr>
              <w:pStyle w:val="7"/>
              <w:spacing w:before="201" w:line="219" w:lineRule="auto"/>
              <w:jc w:val="center"/>
              <w:rPr>
                <w:rFonts w:hint="eastAsia" w:ascii="宋体" w:hAnsi="宋体" w:eastAsia="宋体" w:cs="宋体"/>
                <w:sz w:val="28"/>
                <w:szCs w:val="28"/>
              </w:rPr>
            </w:pPr>
            <w:r>
              <w:rPr>
                <w:rFonts w:hint="eastAsia" w:ascii="宋体" w:hAnsi="宋体" w:eastAsia="宋体" w:cs="宋体"/>
                <w:spacing w:val="-4"/>
                <w:sz w:val="28"/>
                <w:szCs w:val="28"/>
              </w:rPr>
              <w:t>列席单位</w:t>
            </w:r>
          </w:p>
        </w:tc>
        <w:tc>
          <w:tcPr>
            <w:tcW w:w="7656" w:type="dxa"/>
            <w:gridSpan w:val="5"/>
            <w:vAlign w:val="top"/>
          </w:tcPr>
          <w:p w14:paraId="2D4BAA2D">
            <w:pPr>
              <w:jc w:val="center"/>
              <w:rPr>
                <w:rFonts w:hint="eastAsia" w:ascii="宋体" w:hAnsi="宋体" w:eastAsia="宋体" w:cs="宋体"/>
                <w:sz w:val="28"/>
                <w:szCs w:val="28"/>
              </w:rPr>
            </w:pPr>
          </w:p>
        </w:tc>
      </w:tr>
      <w:tr w14:paraId="32D99C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0" w:hRule="atLeast"/>
          <w:jc w:val="center"/>
        </w:trPr>
        <w:tc>
          <w:tcPr>
            <w:tcW w:w="1566" w:type="dxa"/>
            <w:vAlign w:val="center"/>
          </w:tcPr>
          <w:p w14:paraId="1D7400CB">
            <w:pPr>
              <w:pStyle w:val="7"/>
              <w:spacing w:before="78" w:line="230" w:lineRule="auto"/>
              <w:ind w:right="29"/>
              <w:jc w:val="center"/>
              <w:rPr>
                <w:rFonts w:hint="eastAsia" w:ascii="宋体" w:hAnsi="宋体" w:eastAsia="宋体" w:cs="宋体"/>
                <w:sz w:val="28"/>
                <w:szCs w:val="28"/>
              </w:rPr>
            </w:pPr>
            <w:r>
              <w:rPr>
                <w:rFonts w:hint="eastAsia" w:ascii="宋体" w:hAnsi="宋体" w:eastAsia="宋体" w:cs="宋体"/>
                <w:spacing w:val="-3"/>
                <w:sz w:val="28"/>
                <w:szCs w:val="28"/>
              </w:rPr>
              <w:t>处理意见</w:t>
            </w:r>
            <w:r>
              <w:rPr>
                <w:rFonts w:hint="eastAsia" w:ascii="宋体" w:hAnsi="宋体" w:eastAsia="宋体" w:cs="宋体"/>
                <w:spacing w:val="-6"/>
                <w:sz w:val="28"/>
                <w:szCs w:val="28"/>
              </w:rPr>
              <w:t>（当场解决）</w:t>
            </w:r>
          </w:p>
        </w:tc>
        <w:tc>
          <w:tcPr>
            <w:tcW w:w="7656" w:type="dxa"/>
            <w:gridSpan w:val="5"/>
            <w:vAlign w:val="bottom"/>
          </w:tcPr>
          <w:p w14:paraId="2D98A5C5">
            <w:pPr>
              <w:spacing w:before="78" w:line="208" w:lineRule="auto"/>
              <w:ind w:left="1919"/>
              <w:jc w:val="center"/>
              <w:rPr>
                <w:rFonts w:hint="eastAsia" w:ascii="宋体" w:hAnsi="宋体" w:eastAsia="宋体" w:cs="宋体"/>
                <w:sz w:val="28"/>
                <w:szCs w:val="28"/>
              </w:rPr>
            </w:pPr>
            <w:r>
              <w:rPr>
                <w:rFonts w:hint="eastAsia" w:ascii="宋体" w:hAnsi="宋体" w:eastAsia="宋体" w:cs="宋体"/>
                <w:spacing w:val="-11"/>
                <w:sz w:val="28"/>
                <w:szCs w:val="28"/>
              </w:rPr>
              <w:t>签名：</w:t>
            </w:r>
            <w:r>
              <w:rPr>
                <w:rFonts w:hint="eastAsia" w:ascii="宋体" w:hAnsi="宋体" w:eastAsia="宋体" w:cs="宋体"/>
                <w:spacing w:val="-11"/>
                <w:sz w:val="28"/>
                <w:szCs w:val="28"/>
                <w:lang w:val="en-US" w:eastAsia="zh-CN"/>
              </w:rPr>
              <w:t xml:space="preserve">                        </w:t>
            </w:r>
            <w:r>
              <w:rPr>
                <w:rFonts w:hint="eastAsia" w:ascii="宋体" w:hAnsi="宋体" w:eastAsia="宋体" w:cs="宋体"/>
                <w:spacing w:val="-11"/>
                <w:sz w:val="28"/>
                <w:szCs w:val="28"/>
              </w:rPr>
              <w:t>年</w:t>
            </w:r>
            <w:r>
              <w:rPr>
                <w:rFonts w:hint="eastAsia" w:ascii="宋体" w:hAnsi="宋体" w:eastAsia="宋体" w:cs="宋体"/>
                <w:spacing w:val="-11"/>
                <w:sz w:val="28"/>
                <w:szCs w:val="28"/>
                <w:lang w:val="en-US" w:eastAsia="zh-CN"/>
              </w:rPr>
              <w:t xml:space="preserve">     </w:t>
            </w:r>
            <w:r>
              <w:rPr>
                <w:rFonts w:hint="eastAsia" w:ascii="宋体" w:hAnsi="宋体" w:eastAsia="宋体" w:cs="宋体"/>
                <w:spacing w:val="-11"/>
                <w:sz w:val="28"/>
                <w:szCs w:val="28"/>
              </w:rPr>
              <w:t>月</w:t>
            </w:r>
            <w:r>
              <w:rPr>
                <w:rFonts w:hint="eastAsia" w:ascii="宋体" w:hAnsi="宋体" w:eastAsia="宋体" w:cs="宋体"/>
                <w:spacing w:val="-11"/>
                <w:sz w:val="28"/>
                <w:szCs w:val="28"/>
                <w:lang w:val="en-US" w:eastAsia="zh-CN"/>
              </w:rPr>
              <w:t xml:space="preserve">     </w:t>
            </w:r>
            <w:r>
              <w:rPr>
                <w:rFonts w:hint="eastAsia" w:ascii="宋体" w:hAnsi="宋体" w:eastAsia="宋体" w:cs="宋体"/>
                <w:spacing w:val="-11"/>
                <w:sz w:val="28"/>
                <w:szCs w:val="28"/>
              </w:rPr>
              <w:t>日</w:t>
            </w:r>
          </w:p>
        </w:tc>
      </w:tr>
      <w:tr w14:paraId="31218D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5" w:hRule="atLeast"/>
          <w:jc w:val="center"/>
        </w:trPr>
        <w:tc>
          <w:tcPr>
            <w:tcW w:w="1566" w:type="dxa"/>
            <w:vAlign w:val="center"/>
          </w:tcPr>
          <w:p w14:paraId="219C9436">
            <w:pPr>
              <w:pStyle w:val="7"/>
              <w:spacing w:before="78" w:line="228" w:lineRule="auto"/>
              <w:ind w:right="29"/>
              <w:jc w:val="center"/>
              <w:rPr>
                <w:rFonts w:hint="eastAsia" w:ascii="宋体" w:hAnsi="宋体" w:eastAsia="宋体" w:cs="宋体"/>
                <w:sz w:val="28"/>
                <w:szCs w:val="28"/>
              </w:rPr>
            </w:pPr>
            <w:r>
              <w:rPr>
                <w:rFonts w:hint="eastAsia" w:ascii="宋体" w:hAnsi="宋体" w:eastAsia="宋体" w:cs="宋体"/>
                <w:spacing w:val="-3"/>
                <w:sz w:val="28"/>
                <w:szCs w:val="28"/>
              </w:rPr>
              <w:t>处理意见</w:t>
            </w:r>
            <w:r>
              <w:rPr>
                <w:rFonts w:hint="eastAsia" w:ascii="宋体" w:hAnsi="宋体" w:eastAsia="宋体" w:cs="宋体"/>
                <w:spacing w:val="-6"/>
                <w:sz w:val="28"/>
                <w:szCs w:val="28"/>
              </w:rPr>
              <w:t>（限期办理）</w:t>
            </w:r>
          </w:p>
        </w:tc>
        <w:tc>
          <w:tcPr>
            <w:tcW w:w="7656" w:type="dxa"/>
            <w:gridSpan w:val="5"/>
            <w:vAlign w:val="bottom"/>
          </w:tcPr>
          <w:p w14:paraId="062F104A">
            <w:pPr>
              <w:spacing w:before="78" w:line="218" w:lineRule="auto"/>
              <w:jc w:val="right"/>
              <w:rPr>
                <w:rFonts w:hint="eastAsia" w:ascii="宋体" w:hAnsi="宋体" w:eastAsia="宋体" w:cs="宋体"/>
                <w:sz w:val="28"/>
                <w:szCs w:val="28"/>
              </w:rPr>
            </w:pPr>
            <w:r>
              <w:rPr>
                <w:rFonts w:hint="eastAsia" w:ascii="宋体" w:hAnsi="宋体" w:eastAsia="宋体" w:cs="宋体"/>
                <w:spacing w:val="-11"/>
                <w:sz w:val="28"/>
                <w:szCs w:val="28"/>
              </w:rPr>
              <w:t>签名：</w:t>
            </w:r>
            <w:r>
              <w:rPr>
                <w:rFonts w:hint="eastAsia" w:ascii="宋体" w:hAnsi="宋体" w:eastAsia="宋体" w:cs="宋体"/>
                <w:spacing w:val="-11"/>
                <w:sz w:val="28"/>
                <w:szCs w:val="28"/>
                <w:lang w:val="en-US" w:eastAsia="zh-CN"/>
              </w:rPr>
              <w:t xml:space="preserve">                        </w:t>
            </w:r>
            <w:r>
              <w:rPr>
                <w:rFonts w:hint="eastAsia" w:ascii="宋体" w:hAnsi="宋体" w:eastAsia="宋体" w:cs="宋体"/>
                <w:spacing w:val="-11"/>
                <w:sz w:val="28"/>
                <w:szCs w:val="28"/>
              </w:rPr>
              <w:t>年</w:t>
            </w:r>
            <w:r>
              <w:rPr>
                <w:rFonts w:hint="eastAsia" w:ascii="宋体" w:hAnsi="宋体" w:eastAsia="宋体" w:cs="宋体"/>
                <w:spacing w:val="-11"/>
                <w:sz w:val="28"/>
                <w:szCs w:val="28"/>
                <w:lang w:val="en-US" w:eastAsia="zh-CN"/>
              </w:rPr>
              <w:t xml:space="preserve">     </w:t>
            </w:r>
            <w:r>
              <w:rPr>
                <w:rFonts w:hint="eastAsia" w:ascii="宋体" w:hAnsi="宋体" w:eastAsia="宋体" w:cs="宋体"/>
                <w:spacing w:val="-11"/>
                <w:sz w:val="28"/>
                <w:szCs w:val="28"/>
              </w:rPr>
              <w:t>月</w:t>
            </w:r>
            <w:r>
              <w:rPr>
                <w:rFonts w:hint="eastAsia" w:ascii="宋体" w:hAnsi="宋体" w:eastAsia="宋体" w:cs="宋体"/>
                <w:spacing w:val="-11"/>
                <w:sz w:val="28"/>
                <w:szCs w:val="28"/>
                <w:lang w:val="en-US" w:eastAsia="zh-CN"/>
              </w:rPr>
              <w:t xml:space="preserve">     </w:t>
            </w:r>
            <w:r>
              <w:rPr>
                <w:rFonts w:hint="eastAsia" w:ascii="宋体" w:hAnsi="宋体" w:eastAsia="宋体" w:cs="宋体"/>
                <w:spacing w:val="-11"/>
                <w:sz w:val="28"/>
                <w:szCs w:val="28"/>
              </w:rPr>
              <w:t>日</w:t>
            </w:r>
          </w:p>
        </w:tc>
      </w:tr>
    </w:tbl>
    <w:p w14:paraId="6D08A611"/>
    <w:sectPr>
      <w:pgSz w:w="11906" w:h="16838"/>
      <w:pgMar w:top="2098" w:right="1474" w:bottom="1417" w:left="1587" w:header="851" w:footer="1134" w:gutter="0"/>
      <w:pgNumType w:fmt="decimal"/>
      <w:cols w:space="0" w:num="1"/>
      <w:rtlGutter w:val="0"/>
      <w:docGrid w:type="lines" w:linePitch="31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B4D1C66-A9E6-48BD-A7B4-322356803EFB}"/>
  </w:font>
  <w:font w:name="黑体">
    <w:panose1 w:val="02010609060101010101"/>
    <w:charset w:val="86"/>
    <w:family w:val="auto"/>
    <w:pitch w:val="default"/>
    <w:sig w:usb0="800002BF" w:usb1="38CF7CFA" w:usb2="00000016" w:usb3="00000000" w:csb0="00040001" w:csb1="00000000"/>
    <w:embedRegular r:id="rId2" w:fontKey="{4F9C0E63-5CBA-4E5E-BF39-9A4D8AC9BE7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C61487AB-CB3D-45F4-BA86-192D1E3E61F2}"/>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6271D2F3-852C-47BF-8DE0-B9BB405DA1DF}"/>
  </w:font>
  <w:font w:name="方正仿宋_GB2312">
    <w:panose1 w:val="02000000000000000000"/>
    <w:charset w:val="86"/>
    <w:family w:val="auto"/>
    <w:pitch w:val="default"/>
    <w:sig w:usb0="A00002BF" w:usb1="184F6CFA" w:usb2="00000012" w:usb3="00000000" w:csb0="00040001" w:csb1="00000000"/>
    <w:embedRegular r:id="rId5" w:fontKey="{28D0A3D8-F681-4D79-B082-990F863AC21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3D126">
    <w:pPr>
      <w:spacing w:line="176" w:lineRule="auto"/>
      <w:jc w:val="right"/>
      <w:rPr>
        <w:rFonts w:ascii="Times New Roman" w:hAnsi="Times New Roman" w:eastAsia="Times New Roman"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F3D557">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AF3D557">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E5862">
    <w:pPr>
      <w:spacing w:line="179" w:lineRule="auto"/>
      <w:ind w:left="203"/>
      <w:rPr>
        <w:rFonts w:ascii="Times New Roman" w:hAnsi="Times New Roman" w:eastAsia="Times New Roman" w:cs="Times New Roman"/>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BBB4CA">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EBBB4CA">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saveSubset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A5AB1"/>
    <w:rsid w:val="06F061D0"/>
    <w:rsid w:val="11A67045"/>
    <w:rsid w:val="134C29E0"/>
    <w:rsid w:val="1A3D7527"/>
    <w:rsid w:val="1B4F12C0"/>
    <w:rsid w:val="1CF85FEE"/>
    <w:rsid w:val="1FCD4EA9"/>
    <w:rsid w:val="2245341D"/>
    <w:rsid w:val="263E08AF"/>
    <w:rsid w:val="278E3B55"/>
    <w:rsid w:val="29C54E43"/>
    <w:rsid w:val="30AE6576"/>
    <w:rsid w:val="30AE6631"/>
    <w:rsid w:val="316C155F"/>
    <w:rsid w:val="37FB65FF"/>
    <w:rsid w:val="3CE21B3C"/>
    <w:rsid w:val="404B5C4A"/>
    <w:rsid w:val="41541E1A"/>
    <w:rsid w:val="417C4F1D"/>
    <w:rsid w:val="4447497A"/>
    <w:rsid w:val="45154A79"/>
    <w:rsid w:val="48D34A2F"/>
    <w:rsid w:val="50194B07"/>
    <w:rsid w:val="53DB35AD"/>
    <w:rsid w:val="55286102"/>
    <w:rsid w:val="5EC944B2"/>
    <w:rsid w:val="69781633"/>
    <w:rsid w:val="71C8684B"/>
    <w:rsid w:val="74EF2A8E"/>
    <w:rsid w:val="756A3979"/>
    <w:rsid w:val="780B1240"/>
    <w:rsid w:val="7D1713DC"/>
    <w:rsid w:val="7FA26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Table Text"/>
    <w:basedOn w:val="1"/>
    <w:semiHidden/>
    <w:qFormat/>
    <w:uiPriority w:val="0"/>
    <w:rPr>
      <w:rFonts w:ascii="黑体" w:hAnsi="黑体" w:eastAsia="黑体" w:cs="黑体"/>
      <w:sz w:val="24"/>
      <w:szCs w:val="24"/>
      <w:lang w:val="en-US" w:eastAsia="en-US" w:bidi="ar-SA"/>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1275</Words>
  <Characters>1288</Characters>
  <Lines>0</Lines>
  <Paragraphs>0</Paragraphs>
  <TotalTime>9</TotalTime>
  <ScaleCrop>false</ScaleCrop>
  <LinksUpToDate>false</LinksUpToDate>
  <CharactersWithSpaces>1464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2025-03-03T09:23:00Z</dcterms:created>
  <dc:creator>赵强</dc:creator>
  <cp:lastModifiedBy>Zq1221</cp:lastModifiedBy>
  <dcterms:modified xsi:type="dcterms:W3CDTF">2025-05-30T02:58:18Z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E7EEEF4C58D944389A83A39C1214577F_12</vt:lpwstr>
  </property>
  <property fmtid="{D5CDD505-2E9C-101B-9397-08002B2CF9AE}" pid="4" name="KSOTemplateDocerSaveRecord">
    <vt:lpwstr>eyJoZGlkIjoiZGZiMzJlZTNlNWQ3MDc1NTQwZTE5NTdjYzhmNjhkYWEiLCJ1c2VySWQiOiI0MTQ5ODQxODcifQ==</vt:lpwstr>
  </property>
</Properties>
</file>